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3A" w:rsidRDefault="00053D3A" w:rsidP="00053D3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симптомов и внешних признаков в поведении ребенка, принимающего </w:t>
      </w:r>
      <w:proofErr w:type="spellStart"/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>психоактивные</w:t>
      </w:r>
      <w:proofErr w:type="spellEnd"/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вещества - табак, наркотики: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Табак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Симптомы: </w:t>
      </w:r>
      <w:r w:rsidRPr="00C842A5">
        <w:rPr>
          <w:rFonts w:ascii="Times New Roman" w:hAnsi="Times New Roman"/>
          <w:color w:val="000000"/>
          <w:sz w:val="28"/>
          <w:szCs w:val="28"/>
        </w:rPr>
        <w:t>снижение физической силы, выносливости, ухудшении координации,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быстрая утомляемость, нарастающая слабость, снижение трудоспособности.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Внешние признаки: </w:t>
      </w:r>
      <w:r w:rsidRPr="00C842A5">
        <w:rPr>
          <w:rFonts w:ascii="Times New Roman" w:hAnsi="Times New Roman"/>
          <w:color w:val="000000"/>
          <w:sz w:val="28"/>
          <w:szCs w:val="28"/>
        </w:rPr>
        <w:t>запах табака (дыма), частое и долговременное пребывание в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туалете, в ванной, наличие спичек, зажигалок, табака в швах карманов, пожелтение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пальцев.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Вдыхание клея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Симптомы: </w:t>
      </w:r>
      <w:r w:rsidRPr="00C842A5">
        <w:rPr>
          <w:rFonts w:ascii="Times New Roman" w:hAnsi="Times New Roman"/>
          <w:color w:val="000000"/>
          <w:sz w:val="28"/>
          <w:szCs w:val="28"/>
        </w:rPr>
        <w:t xml:space="preserve">агрессивность, мечтательное или бессмысленное выражение лица. </w:t>
      </w: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Внешние признаки: </w:t>
      </w:r>
      <w:r w:rsidRPr="00C842A5">
        <w:rPr>
          <w:rFonts w:ascii="Times New Roman" w:hAnsi="Times New Roman"/>
          <w:color w:val="000000"/>
          <w:sz w:val="28"/>
          <w:szCs w:val="28"/>
        </w:rPr>
        <w:t>вид пьяного человека, наличие тюбиков клея, пятен клея, бумажных или полиэтиленовых пакетов, носовых платков.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Марихуана, травка, «курево», зелье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Симптомы: </w:t>
      </w:r>
      <w:r w:rsidRPr="00C842A5">
        <w:rPr>
          <w:rFonts w:ascii="Times New Roman" w:hAnsi="Times New Roman"/>
          <w:color w:val="000000"/>
          <w:sz w:val="28"/>
          <w:szCs w:val="28"/>
        </w:rPr>
        <w:t>сонливость, бессвязность мыслей, зрачки глаз расширены, отсутствует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координация движений, тяга к сладкому, повышенный аппетит, слабо выраженные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галлюцинации.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Внешние признаки: </w:t>
      </w:r>
      <w:r w:rsidRPr="00C842A5">
        <w:rPr>
          <w:rFonts w:ascii="Times New Roman" w:hAnsi="Times New Roman"/>
          <w:color w:val="000000"/>
          <w:sz w:val="28"/>
          <w:szCs w:val="28"/>
        </w:rPr>
        <w:t>красные отеки под глазами, сильный запах жженых листьев,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мелкие семена в складках и швах карманов, наличие папиросной бумаги, обесцвеченная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кожа на пальцах.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Кокаин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Симптомы: </w:t>
      </w:r>
      <w:r w:rsidRPr="00C842A5">
        <w:rPr>
          <w:rFonts w:ascii="Times New Roman" w:hAnsi="Times New Roman"/>
          <w:color w:val="000000"/>
          <w:sz w:val="28"/>
          <w:szCs w:val="28"/>
        </w:rPr>
        <w:t>повышенное артериальное давление, потеря болевых ощущений, чувство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превосходства, ощущение неуязвимости, повышенная активность, отсутствие чувства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усталости.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Внешние признаки: </w:t>
      </w:r>
      <w:r w:rsidRPr="00C842A5">
        <w:rPr>
          <w:rFonts w:ascii="Times New Roman" w:hAnsi="Times New Roman"/>
          <w:color w:val="000000"/>
          <w:sz w:val="28"/>
          <w:szCs w:val="28"/>
        </w:rPr>
        <w:t>наличие белого кристаллического порошка в маленьких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color w:val="000000"/>
          <w:sz w:val="28"/>
          <w:szCs w:val="28"/>
        </w:rPr>
        <w:t>пластиковых пакетиках или алюминиевой фольге, гиперемия слизистой оболочки носа.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Героин, морфий, кодеин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Симптомы: </w:t>
      </w:r>
      <w:r w:rsidRPr="00C842A5">
        <w:rPr>
          <w:rFonts w:ascii="Times New Roman" w:hAnsi="Times New Roman"/>
          <w:color w:val="000000"/>
          <w:sz w:val="28"/>
          <w:szCs w:val="28"/>
        </w:rPr>
        <w:t>ступор, сонливость, следы уколов, водянистые глаза, пятна крови на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рукавах рубашки, насморк.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Внешние признаки: </w:t>
      </w:r>
      <w:r w:rsidRPr="00C842A5">
        <w:rPr>
          <w:rFonts w:ascii="Times New Roman" w:hAnsi="Times New Roman"/>
          <w:color w:val="000000"/>
          <w:sz w:val="28"/>
          <w:szCs w:val="28"/>
        </w:rPr>
        <w:t>наличие иглы или шприца для подкожных инъекций, матерчатого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жгута, бечевки, веревки, ремня, обожженных крышек от бутылок или ложки, прозрачных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пакетов.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842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Крэк</w:t>
      </w:r>
      <w:proofErr w:type="spellEnd"/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Симптомы: </w:t>
      </w:r>
      <w:r w:rsidRPr="00C842A5">
        <w:rPr>
          <w:rFonts w:ascii="Times New Roman" w:hAnsi="Times New Roman"/>
          <w:color w:val="000000"/>
          <w:sz w:val="28"/>
          <w:szCs w:val="28"/>
        </w:rPr>
        <w:t xml:space="preserve">короткий период эйфории, сменяющийся депрессией, </w:t>
      </w:r>
      <w:proofErr w:type="spellStart"/>
      <w:r w:rsidRPr="00C842A5">
        <w:rPr>
          <w:rFonts w:ascii="Times New Roman" w:hAnsi="Times New Roman"/>
          <w:color w:val="000000"/>
          <w:sz w:val="28"/>
          <w:szCs w:val="28"/>
        </w:rPr>
        <w:t>гиперактивность</w:t>
      </w:r>
      <w:proofErr w:type="spellEnd"/>
      <w:r w:rsidRPr="00C842A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начальных стадиях, апатичность, непрекращающийся насморк.</w:t>
      </w:r>
    </w:p>
    <w:p w:rsidR="00053D3A" w:rsidRPr="00C842A5" w:rsidRDefault="00053D3A" w:rsidP="00053D3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Внешние признаки: </w:t>
      </w:r>
      <w:r w:rsidRPr="00C842A5">
        <w:rPr>
          <w:rFonts w:ascii="Times New Roman" w:hAnsi="Times New Roman"/>
          <w:color w:val="000000"/>
          <w:sz w:val="28"/>
          <w:szCs w:val="28"/>
        </w:rPr>
        <w:t>наличие небольших камнеподобных кусков в стеклянных</w:t>
      </w:r>
      <w:r w:rsidRPr="00C842A5">
        <w:rPr>
          <w:rFonts w:ascii="Times New Roman" w:hAnsi="Times New Roman"/>
          <w:sz w:val="28"/>
          <w:szCs w:val="28"/>
        </w:rPr>
        <w:t xml:space="preserve">   </w:t>
      </w:r>
      <w:r w:rsidRPr="00C842A5">
        <w:rPr>
          <w:rFonts w:ascii="Times New Roman" w:hAnsi="Times New Roman"/>
          <w:color w:val="000000"/>
          <w:sz w:val="28"/>
          <w:szCs w:val="28"/>
        </w:rPr>
        <w:t>пузырьках или полиэтиленовых пакетиках, небольших ширмочек, свечей, бритвенных</w:t>
      </w:r>
      <w:r w:rsidRPr="00C842A5">
        <w:rPr>
          <w:rFonts w:ascii="Times New Roman" w:hAnsi="Times New Roman"/>
          <w:sz w:val="28"/>
          <w:szCs w:val="28"/>
        </w:rPr>
        <w:t xml:space="preserve"> </w:t>
      </w:r>
      <w:r w:rsidRPr="00C842A5">
        <w:rPr>
          <w:rFonts w:ascii="Times New Roman" w:hAnsi="Times New Roman"/>
          <w:color w:val="000000"/>
          <w:sz w:val="28"/>
          <w:szCs w:val="28"/>
        </w:rPr>
        <w:t>лезвий.</w:t>
      </w:r>
    </w:p>
    <w:p w:rsidR="00053D3A" w:rsidRPr="00C842A5" w:rsidRDefault="00053D3A" w:rsidP="00053D3A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053D3A" w:rsidRPr="00C842A5" w:rsidRDefault="00053D3A" w:rsidP="00053D3A">
      <w:pPr>
        <w:spacing w:after="0"/>
        <w:rPr>
          <w:rFonts w:ascii="Times New Roman" w:hAnsi="Times New Roman"/>
          <w:sz w:val="28"/>
          <w:szCs w:val="28"/>
        </w:rPr>
      </w:pPr>
    </w:p>
    <w:p w:rsidR="00845A64" w:rsidRDefault="00845A64"/>
    <w:sectPr w:rsidR="00845A64" w:rsidSect="0018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7"/>
    <w:rsid w:val="00053D3A"/>
    <w:rsid w:val="003A0617"/>
    <w:rsid w:val="008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C99D-5F4C-4125-B845-71A5675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3D3A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53D3A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2019-10-06T14:44:00Z</dcterms:created>
  <dcterms:modified xsi:type="dcterms:W3CDTF">2019-10-06T14:44:00Z</dcterms:modified>
</cp:coreProperties>
</file>